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F8" w:rsidRDefault="009F5FE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F8" w:rsidRDefault="00FF52F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" fillcolor="#f2f2f2" stroked="f">
                <v:textbox inset=",0,,0">
                  <w:txbxContent>
                    <w:p w:rsidR="00FF52F8" w:rsidRDefault="00FF52F8">
                      <w:pPr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A0AB3" w:rsidRDefault="009F5FED">
      <w:pPr>
        <w:spacing w:before="150"/>
        <w:ind w:left="123"/>
        <w:rPr>
          <w:sz w:val="18"/>
        </w:rPr>
      </w:pPr>
      <w:r>
        <w:pict>
          <v:shape id="_x0000_s1053" style="position:absolute;left:0;text-align:left;margin-left:14.15pt;margin-top:22.1pt;width:453.55pt;height:.1pt;z-index:-15728640;mso-wrap-distance-left:0;mso-wrap-distance-right:0;mso-position-horizontal-relative:page" coordorigin="283,442" coordsize="9071,0" path="m283,442r9071,e" filled="f" strokecolor="#151616" strokeweight=".35281mm">
            <v:path arrowok="t"/>
            <w10:wrap type="topAndBottom" anchorx="page"/>
          </v:shape>
        </w:pict>
      </w:r>
      <w:r w:rsidR="006D5779">
        <w:rPr>
          <w:noProof/>
          <w:lang w:val="lt-LT" w:eastAsia="lt-L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6019131</wp:posOffset>
            </wp:positionH>
            <wp:positionV relativeFrom="paragraph">
              <wp:posOffset>-1574</wp:posOffset>
            </wp:positionV>
            <wp:extent cx="1249178" cy="53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178" cy="53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trona_1"/>
      <w:bookmarkEnd w:id="0"/>
      <w:r w:rsidR="006D5779">
        <w:rPr>
          <w:color w:val="151616"/>
          <w:w w:val="95"/>
          <w:sz w:val="18"/>
        </w:rPr>
        <w:t>MAITINIMO PRIETAISAI / Autotransformatoriai</w:t>
      </w:r>
    </w:p>
    <w:p w:rsidR="000A0AB3" w:rsidRDefault="006D5779">
      <w:pPr>
        <w:pStyle w:val="Nagwek1"/>
        <w:spacing w:before="16"/>
      </w:pPr>
      <w:r>
        <w:rPr>
          <w:color w:val="151616"/>
        </w:rPr>
        <w:t>M10-522 LCD reguliuojami autotransformatoriai</w:t>
      </w:r>
    </w:p>
    <w:p w:rsidR="000A0AB3" w:rsidRDefault="000A0AB3">
      <w:pPr>
        <w:pStyle w:val="Tekstpodstawowy"/>
        <w:rPr>
          <w:rFonts w:ascii="Arial"/>
          <w:b/>
          <w:sz w:val="28"/>
        </w:rPr>
      </w:pPr>
    </w:p>
    <w:p w:rsidR="000A0AB3" w:rsidRDefault="006D5779" w:rsidP="009D4CEF">
      <w:pPr>
        <w:pStyle w:val="Tytu"/>
        <w:ind w:left="0"/>
      </w:pPr>
      <w:proofErr w:type="spellStart"/>
      <w:r>
        <w:rPr>
          <w:color w:val="151616"/>
        </w:rPr>
        <w:t>Specifikacija</w:t>
      </w:r>
      <w:proofErr w:type="spellEnd"/>
      <w:r>
        <w:rPr>
          <w:color w:val="151616"/>
        </w:rPr>
        <w:t>:</w:t>
      </w:r>
    </w:p>
    <w:p w:rsidR="000A0AB3" w:rsidRDefault="006D5779">
      <w:pPr>
        <w:pStyle w:val="Akapitzlist"/>
        <w:numPr>
          <w:ilvl w:val="0"/>
          <w:numId w:val="1"/>
        </w:numPr>
        <w:tabs>
          <w:tab w:val="left" w:pos="876"/>
        </w:tabs>
        <w:spacing w:before="217" w:line="227" w:lineRule="exact"/>
        <w:ind w:hanging="279"/>
        <w:rPr>
          <w:rFonts w:ascii="Arial" w:hAnsi="Arial"/>
          <w:b/>
          <w:sz w:val="20"/>
        </w:rPr>
      </w:pPr>
      <w:r>
        <w:rPr>
          <w:color w:val="151616"/>
          <w:w w:val="90"/>
          <w:sz w:val="20"/>
        </w:rPr>
        <w:t>įtampos indikatorius - apšviestas LCD ekranas</w:t>
      </w:r>
    </w:p>
    <w:p w:rsidR="000A0AB3" w:rsidRDefault="006D5779">
      <w:pPr>
        <w:pStyle w:val="Akapitzlist"/>
        <w:numPr>
          <w:ilvl w:val="0"/>
          <w:numId w:val="1"/>
        </w:numPr>
        <w:tabs>
          <w:tab w:val="left" w:pos="876"/>
        </w:tabs>
        <w:ind w:hanging="279"/>
        <w:rPr>
          <w:sz w:val="20"/>
        </w:rPr>
      </w:pPr>
      <w:r>
        <w:rPr>
          <w:color w:val="151616"/>
          <w:spacing w:val="-1"/>
          <w:w w:val="95"/>
          <w:sz w:val="20"/>
        </w:rPr>
        <w:t>įėjimo įtampa:</w:t>
      </w:r>
      <w:r>
        <w:rPr>
          <w:color w:val="151616"/>
          <w:w w:val="95"/>
          <w:sz w:val="20"/>
        </w:rPr>
        <w:t>230VAC</w:t>
      </w:r>
    </w:p>
    <w:p w:rsidR="000A0AB3" w:rsidRDefault="006D5779">
      <w:pPr>
        <w:pStyle w:val="Akapitzlist"/>
        <w:numPr>
          <w:ilvl w:val="0"/>
          <w:numId w:val="1"/>
        </w:numPr>
        <w:tabs>
          <w:tab w:val="left" w:pos="876"/>
        </w:tabs>
        <w:ind w:hanging="279"/>
        <w:rPr>
          <w:sz w:val="20"/>
        </w:rPr>
      </w:pPr>
      <w:r>
        <w:rPr>
          <w:color w:val="151616"/>
          <w:w w:val="90"/>
          <w:sz w:val="20"/>
        </w:rPr>
        <w:t>išėjimo įtampa: 0~260VAC</w:t>
      </w:r>
      <w:bookmarkStart w:id="1" w:name="_GoBack"/>
      <w:bookmarkEnd w:id="1"/>
    </w:p>
    <w:p w:rsidR="000A0AB3" w:rsidRDefault="006D5779">
      <w:pPr>
        <w:pStyle w:val="Akapitzlist"/>
        <w:numPr>
          <w:ilvl w:val="0"/>
          <w:numId w:val="1"/>
        </w:numPr>
        <w:tabs>
          <w:tab w:val="left" w:pos="876"/>
        </w:tabs>
        <w:ind w:hanging="279"/>
        <w:rPr>
          <w:sz w:val="20"/>
        </w:rPr>
      </w:pPr>
      <w:r>
        <w:rPr>
          <w:color w:val="151616"/>
          <w:w w:val="90"/>
          <w:sz w:val="20"/>
        </w:rPr>
        <w:t>įvestis - maitinimo laidas</w:t>
      </w:r>
    </w:p>
    <w:p w:rsidR="000A0AB3" w:rsidRDefault="006D5779">
      <w:pPr>
        <w:pStyle w:val="Akapitzlist"/>
        <w:numPr>
          <w:ilvl w:val="0"/>
          <w:numId w:val="1"/>
        </w:numPr>
        <w:tabs>
          <w:tab w:val="left" w:pos="876"/>
        </w:tabs>
        <w:ind w:hanging="279"/>
        <w:rPr>
          <w:sz w:val="20"/>
        </w:rPr>
      </w:pPr>
      <w:r>
        <w:rPr>
          <w:color w:val="151616"/>
          <w:w w:val="95"/>
          <w:sz w:val="20"/>
        </w:rPr>
        <w:t>tikslus įtampos reguliavimas rankenėle</w:t>
      </w:r>
    </w:p>
    <w:p w:rsidR="000A0AB3" w:rsidRDefault="006D5779">
      <w:pPr>
        <w:pStyle w:val="Akapitzlist"/>
        <w:numPr>
          <w:ilvl w:val="0"/>
          <w:numId w:val="1"/>
        </w:numPr>
        <w:tabs>
          <w:tab w:val="left" w:pos="876"/>
        </w:tabs>
        <w:ind w:hanging="279"/>
        <w:rPr>
          <w:sz w:val="20"/>
        </w:rPr>
      </w:pPr>
      <w:r>
        <w:rPr>
          <w:color w:val="151616"/>
          <w:w w:val="90"/>
          <w:sz w:val="20"/>
        </w:rPr>
        <w:t>apšviestas jungiklis</w:t>
      </w:r>
    </w:p>
    <w:p w:rsidR="000A0AB3" w:rsidRDefault="006D5779">
      <w:pPr>
        <w:pStyle w:val="Akapitzlist"/>
        <w:numPr>
          <w:ilvl w:val="0"/>
          <w:numId w:val="1"/>
        </w:numPr>
        <w:tabs>
          <w:tab w:val="left" w:pos="876"/>
        </w:tabs>
        <w:spacing w:line="227" w:lineRule="exact"/>
        <w:ind w:hanging="279"/>
        <w:rPr>
          <w:sz w:val="20"/>
        </w:rPr>
      </w:pPr>
      <w:r>
        <w:rPr>
          <w:color w:val="151616"/>
          <w:sz w:val="20"/>
        </w:rPr>
        <w:t>apsauginis įžeminimo lizdas</w:t>
      </w:r>
    </w:p>
    <w:p w:rsidR="000A0AB3" w:rsidRDefault="006D5779">
      <w:pPr>
        <w:pStyle w:val="Tekstpodstawowy"/>
        <w:spacing w:before="1"/>
        <w:rPr>
          <w:sz w:val="26"/>
        </w:rPr>
      </w:pPr>
      <w:r>
        <w:rPr>
          <w:noProof/>
          <w:lang w:val="lt-LT" w:eastAsia="lt-L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416067</wp:posOffset>
            </wp:positionH>
            <wp:positionV relativeFrom="paragraph">
              <wp:posOffset>395402</wp:posOffset>
            </wp:positionV>
            <wp:extent cx="1405358" cy="1291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358" cy="129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2972610</wp:posOffset>
            </wp:positionH>
            <wp:positionV relativeFrom="paragraph">
              <wp:posOffset>291684</wp:posOffset>
            </wp:positionV>
            <wp:extent cx="1664208" cy="146303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5363383</wp:posOffset>
            </wp:positionH>
            <wp:positionV relativeFrom="paragraph">
              <wp:posOffset>215483</wp:posOffset>
            </wp:positionV>
            <wp:extent cx="1664208" cy="1463039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AB3" w:rsidRPr="009D4CEF" w:rsidRDefault="006D5779">
      <w:pPr>
        <w:pStyle w:val="Nagwek1"/>
        <w:tabs>
          <w:tab w:val="left" w:pos="4510"/>
          <w:tab w:val="left" w:pos="8252"/>
        </w:tabs>
        <w:spacing w:before="170"/>
        <w:ind w:left="416"/>
        <w:rPr>
          <w:lang w:val="en-IE"/>
        </w:rPr>
      </w:pPr>
      <w:r w:rsidRPr="009D4CEF">
        <w:rPr>
          <w:color w:val="151616"/>
          <w:position w:val="2"/>
          <w:lang w:val="en-IE"/>
        </w:rPr>
        <w:t>M10-522LCD-05 260V/2A 500VA</w:t>
      </w:r>
      <w:r w:rsidRPr="009D4CEF">
        <w:rPr>
          <w:color w:val="151616"/>
          <w:position w:val="2"/>
          <w:lang w:val="en-IE"/>
        </w:rPr>
        <w:tab/>
      </w:r>
      <w:r w:rsidRPr="009D4CEF">
        <w:rPr>
          <w:color w:val="151616"/>
          <w:lang w:val="en-IE"/>
        </w:rPr>
        <w:t>M10-522LCD-10 260V/4A 1kVA</w:t>
      </w:r>
      <w:r w:rsidRPr="009D4CEF">
        <w:rPr>
          <w:color w:val="151616"/>
          <w:lang w:val="en-IE"/>
        </w:rPr>
        <w:tab/>
      </w:r>
      <w:r w:rsidRPr="009D4CEF">
        <w:rPr>
          <w:color w:val="151616"/>
          <w:position w:val="1"/>
          <w:lang w:val="en-IE"/>
        </w:rPr>
        <w:t>M10-522LCD-20 260V/8A 2kVA</w:t>
      </w:r>
    </w:p>
    <w:p w:rsidR="000A0AB3" w:rsidRPr="009D4CEF" w:rsidRDefault="000A0AB3">
      <w:pPr>
        <w:pStyle w:val="Tekstpodstawowy"/>
        <w:rPr>
          <w:rFonts w:ascii="Arial"/>
          <w:b/>
          <w:lang w:val="en-IE"/>
        </w:rPr>
      </w:pPr>
    </w:p>
    <w:p w:rsidR="000A0AB3" w:rsidRPr="009D4CEF" w:rsidRDefault="006D5779">
      <w:pPr>
        <w:pStyle w:val="Tekstpodstawowy"/>
        <w:spacing w:before="4"/>
        <w:rPr>
          <w:rFonts w:ascii="Arial"/>
          <w:b/>
          <w:sz w:val="21"/>
          <w:lang w:val="en-IE"/>
        </w:rPr>
      </w:pPr>
      <w:r>
        <w:rPr>
          <w:noProof/>
          <w:lang w:val="lt-LT" w:eastAsia="lt-L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1085861</wp:posOffset>
            </wp:positionH>
            <wp:positionV relativeFrom="paragraph">
              <wp:posOffset>298128</wp:posOffset>
            </wp:positionV>
            <wp:extent cx="1610860" cy="1536191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860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4780885</wp:posOffset>
            </wp:positionH>
            <wp:positionV relativeFrom="paragraph">
              <wp:posOffset>180794</wp:posOffset>
            </wp:positionV>
            <wp:extent cx="1881011" cy="1728025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011" cy="172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AB3" w:rsidRPr="009D4CEF" w:rsidRDefault="006D5779">
      <w:pPr>
        <w:tabs>
          <w:tab w:val="left" w:pos="6218"/>
        </w:tabs>
        <w:ind w:left="327"/>
        <w:jc w:val="center"/>
        <w:rPr>
          <w:rFonts w:ascii="Arial"/>
          <w:b/>
          <w:sz w:val="20"/>
          <w:lang w:val="en-IE"/>
        </w:rPr>
      </w:pPr>
      <w:r w:rsidRPr="009D4CEF">
        <w:rPr>
          <w:rFonts w:ascii="Arial"/>
          <w:b/>
          <w:color w:val="151616"/>
          <w:sz w:val="20"/>
          <w:lang w:val="en-IE"/>
        </w:rPr>
        <w:t>M10-522LCD-30 260V/12A 3kVA</w:t>
      </w:r>
      <w:r w:rsidRPr="009D4CEF">
        <w:rPr>
          <w:rFonts w:ascii="Arial"/>
          <w:b/>
          <w:color w:val="151616"/>
          <w:sz w:val="20"/>
          <w:lang w:val="en-IE"/>
        </w:rPr>
        <w:tab/>
        <w:t>M10-522LCD-50</w:t>
      </w:r>
      <w:r w:rsidRPr="009D4CEF">
        <w:rPr>
          <w:rFonts w:ascii="Arial"/>
          <w:b/>
          <w:color w:val="151616"/>
          <w:spacing w:val="-5"/>
          <w:sz w:val="20"/>
          <w:lang w:val="en-IE"/>
        </w:rPr>
        <w:t xml:space="preserve"> </w:t>
      </w:r>
      <w:r w:rsidRPr="009D4CEF">
        <w:rPr>
          <w:rFonts w:ascii="Arial"/>
          <w:b/>
          <w:color w:val="151616"/>
          <w:sz w:val="20"/>
          <w:lang w:val="en-IE"/>
        </w:rPr>
        <w:t>260V/20A 5kVA</w:t>
      </w:r>
    </w:p>
    <w:p w:rsidR="000A0AB3" w:rsidRPr="009D4CEF" w:rsidRDefault="000A0AB3">
      <w:pPr>
        <w:pStyle w:val="Tekstpodstawowy"/>
        <w:rPr>
          <w:rFonts w:ascii="Arial"/>
          <w:b/>
          <w:lang w:val="en-IE"/>
        </w:rPr>
      </w:pPr>
    </w:p>
    <w:p w:rsidR="000A0AB3" w:rsidRPr="009D4CEF" w:rsidRDefault="000A0AB3">
      <w:pPr>
        <w:pStyle w:val="Tekstpodstawowy"/>
        <w:rPr>
          <w:rFonts w:ascii="Arial"/>
          <w:b/>
          <w:lang w:val="en-IE"/>
        </w:rPr>
      </w:pPr>
    </w:p>
    <w:p w:rsidR="000A0AB3" w:rsidRPr="009D4CEF" w:rsidRDefault="000A0AB3">
      <w:pPr>
        <w:pStyle w:val="Tekstpodstawowy"/>
        <w:spacing w:before="9"/>
        <w:rPr>
          <w:rFonts w:ascii="Arial"/>
          <w:b/>
          <w:sz w:val="13"/>
          <w:lang w:val="en-IE"/>
        </w:rPr>
      </w:pPr>
    </w:p>
    <w:p w:rsidR="000A0AB3" w:rsidRDefault="009F5FED">
      <w:pPr>
        <w:pStyle w:val="Tekstpodstawowy"/>
        <w:ind w:left="297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45" style="width:549.5pt;height:28.35pt;mso-position-horizontal-relative:char;mso-position-vertical-relative:line" coordsize="10990,5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10990;height:567">
              <v:imagedata r:id="rId11" o:title=""/>
            </v:shape>
            <v:shape id="_x0000_s1051" type="#_x0000_t202" style="position:absolute;left:62;top:149;width:1387;height:279" filled="f" stroked="f">
              <v:textbox inset="0,0,0,0">
                <w:txbxContent>
                  <w:p w:rsidR="000A0AB3" w:rsidRDefault="006D5779">
                    <w:pPr>
                      <w:spacing w:before="1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51616"/>
                        <w:sz w:val="20"/>
                      </w:rPr>
                      <w:t>Katalogo Nr</w:t>
                    </w:r>
                  </w:p>
                </w:txbxContent>
              </v:textbox>
            </v:shape>
            <v:shape id="_x0000_s1050" type="#_x0000_t202" style="position:absolute;left:2027;top:149;width:598;height:279" filled="f" stroked="f">
              <v:textbox inset="0,0,0,0">
                <w:txbxContent>
                  <w:p w:rsidR="000A0AB3" w:rsidRDefault="006D5779">
                    <w:pPr>
                      <w:spacing w:before="1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51616"/>
                        <w:sz w:val="20"/>
                      </w:rPr>
                      <w:t>Modelis</w:t>
                    </w:r>
                  </w:p>
                </w:txbxContent>
              </v:textbox>
            </v:shape>
            <v:shape id="_x0000_s1049" type="#_x0000_t202" style="position:absolute;left:3554;top:149;width:762;height:279" filled="f" stroked="f">
              <v:textbox inset="0,0,0,0">
                <w:txbxContent>
                  <w:p w:rsidR="000A0AB3" w:rsidRDefault="006D5779">
                    <w:pPr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Išeiti</w:t>
                    </w:r>
                  </w:p>
                </w:txbxContent>
              </v:textbox>
            </v:shape>
            <v:shape id="_x0000_s1048" type="#_x0000_t202" style="position:absolute;left:4772;top:37;width:2589;height:279" filled="f" stroked="f">
              <v:textbox inset="0,0,0,0">
                <w:txbxContent>
                  <w:p w:rsidR="000A0AB3" w:rsidRDefault="006D5779">
                    <w:pPr>
                      <w:spacing w:before="1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151616"/>
                        <w:sz w:val="20"/>
                      </w:rPr>
                      <w:t>Maksimalus Maksimalus</w:t>
                    </w:r>
                  </w:p>
                </w:txbxContent>
              </v:textbox>
            </v:shape>
            <v:shape id="_x0000_s1047" type="#_x0000_t202" style="position:absolute;left:4935;top:260;width:2186;height:279" filled="f" stroked="f">
              <v:textbox inset="0,0,0,0">
                <w:txbxContent>
                  <w:p w:rsidR="000A0AB3" w:rsidRDefault="006D5779">
                    <w:pPr>
                      <w:tabs>
                        <w:tab w:val="left" w:pos="1399"/>
                      </w:tabs>
                      <w:spacing w:before="1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galia [VA]</w:t>
                    </w:r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ab/>
                      <w:t>dabartinis [A]</w:t>
                    </w:r>
                  </w:p>
                </w:txbxContent>
              </v:textbox>
            </v:shape>
            <v:shape id="_x0000_s1046" type="#_x0000_t202" style="position:absolute;left:7628;top:37;width:3325;height:503" filled="f" stroked="f">
              <v:textbox inset="0,0,0,0">
                <w:txbxContent>
                  <w:p w:rsidR="000A0AB3" w:rsidRDefault="006D5779">
                    <w:pPr>
                      <w:tabs>
                        <w:tab w:val="left" w:pos="1848"/>
                        <w:tab w:val="left" w:pos="2392"/>
                      </w:tabs>
                      <w:spacing w:before="21" w:line="232" w:lineRule="auto"/>
                      <w:ind w:left="65" w:right="18" w:hanging="66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Matmenys (plotis x</w:t>
                    </w:r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ab/>
                    </w:r>
                    <w:proofErr w:type="spellStart"/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Bendra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masė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51616"/>
                        <w:spacing w:val="-5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aukštis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 xml:space="preserve"> x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gylis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) [mm]</w:t>
                    </w:r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ab/>
                      <w:t>[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kilogramas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51616"/>
                        <w:sz w:val="20"/>
                      </w:rPr>
                      <w:t>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0AB3" w:rsidRDefault="000A0AB3">
      <w:pPr>
        <w:rPr>
          <w:rFonts w:ascii="Arial"/>
        </w:rPr>
        <w:sectPr w:rsidR="000A0AB3">
          <w:type w:val="continuous"/>
          <w:pgSz w:w="11910" w:h="16840"/>
          <w:pgMar w:top="220" w:right="340" w:bottom="0" w:left="160" w:header="567" w:footer="567" w:gutter="0"/>
          <w:cols w:space="1296"/>
        </w:sectPr>
      </w:pPr>
    </w:p>
    <w:p w:rsidR="000A0AB3" w:rsidRDefault="009F5FED">
      <w:pPr>
        <w:pStyle w:val="Tekstpodstawowy"/>
        <w:tabs>
          <w:tab w:val="left" w:pos="1874"/>
          <w:tab w:val="left" w:pos="3566"/>
        </w:tabs>
        <w:spacing w:before="45"/>
        <w:ind w:left="717"/>
        <w:jc w:val="center"/>
      </w:pPr>
      <w:r>
        <w:lastRenderedPageBreak/>
        <w:pict>
          <v:group id="_x0000_s1037" style="position:absolute;left:0;text-align:left;margin-left:22.9pt;margin-top:27.85pt;width:549.5pt;height:39.7pt;z-index:15733760;mso-position-horizontal-relative:page" coordorigin="458,557" coordsize="10990,794">
            <v:shape id="_x0000_s1044" type="#_x0000_t75" style="position:absolute;left:457;top:556;width:10990;height:794">
              <v:imagedata r:id="rId12" o:title=""/>
            </v:shape>
            <v:shape id="_x0000_s1043" type="#_x0000_t202" style="position:absolute;left:877;top:821;width:673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51616"/>
                        <w:spacing w:val="-1"/>
                        <w:sz w:val="20"/>
                      </w:rPr>
                      <w:t>116186</w:t>
                    </w:r>
                  </w:p>
                </w:txbxContent>
              </v:textbox>
            </v:shape>
            <v:shape id="_x0000_s1042" type="#_x0000_t202" style="position:absolute;left:2034;top:598;width:3025;height:714" filled="f" stroked="f">
              <v:textbox inset="0,0,0,0">
                <w:txbxContent>
                  <w:p w:rsidR="000A0AB3" w:rsidRDefault="006D5779">
                    <w:pPr>
                      <w:tabs>
                        <w:tab w:val="left" w:pos="1692"/>
                      </w:tabs>
                      <w:spacing w:before="19" w:line="232" w:lineRule="auto"/>
                      <w:ind w:right="18" w:firstLine="1692"/>
                      <w:rPr>
                        <w:sz w:val="20"/>
                      </w:rPr>
                    </w:pPr>
                    <w:r>
                      <w:rPr>
                        <w:color w:val="151616"/>
                        <w:sz w:val="20"/>
                      </w:rPr>
                      <w:t>bananų lizdai M10-522LCD-10</w:t>
                    </w:r>
                    <w:r>
                      <w:rPr>
                        <w:color w:val="151616"/>
                        <w:sz w:val="20"/>
                      </w:rPr>
                      <w:tab/>
                      <w:t>4</w:t>
                    </w:r>
                    <w:r>
                      <w:rPr>
                        <w:color w:val="151616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151616"/>
                        <w:sz w:val="20"/>
                      </w:rPr>
                      <w:t>hm, lizdas</w:t>
                    </w:r>
                  </w:p>
                  <w:p w:rsidR="000A0AB3" w:rsidRDefault="006D5779">
                    <w:pPr>
                      <w:spacing w:line="225" w:lineRule="exact"/>
                      <w:ind w:left="1964"/>
                      <w:rPr>
                        <w:sz w:val="20"/>
                      </w:rPr>
                    </w:pPr>
                    <w:r>
                      <w:rPr>
                        <w:color w:val="151616"/>
                        <w:sz w:val="20"/>
                      </w:rPr>
                      <w:t>tinklą</w:t>
                    </w:r>
                  </w:p>
                </w:txbxContent>
              </v:textbox>
            </v:shape>
            <v:shape id="_x0000_s1041" type="#_x0000_t202" style="position:absolute;left:5602;top:821;width:465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51616"/>
                        <w:sz w:val="20"/>
                      </w:rPr>
                      <w:t>1000</w:t>
                    </w:r>
                  </w:p>
                </w:txbxContent>
              </v:textbox>
            </v:shape>
            <v:shape id="_x0000_s1040" type="#_x0000_t202" style="position:absolute;left:7120;top:821;width:132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51616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39" type="#_x0000_t202" style="position:absolute;left:8273;top:821;width:1221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F1A17"/>
                        <w:sz w:val="20"/>
                      </w:rPr>
                      <w:t>185x165x210</w:t>
                    </w:r>
                  </w:p>
                </w:txbxContent>
              </v:textbox>
            </v:shape>
            <v:shape id="_x0000_s1038" type="#_x0000_t202" style="position:absolute;left:10607;top:821;width:132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51616"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6" type="#_x0000_t202" style="position:absolute;left:0;text-align:left;margin-left:206.65pt;margin-top:12.65pt;width:25pt;height:13.35pt;z-index:-15820288;mso-position-horizontal-relative:page" filled="f" stroked="f">
            <v:textbox inset="0,0,0,0">
              <w:txbxContent>
                <w:p w:rsidR="000A0AB3" w:rsidRDefault="006D5779">
                  <w:pPr>
                    <w:pStyle w:val="Tekstpodstawowy"/>
                    <w:spacing w:before="13"/>
                  </w:pPr>
                  <w:r>
                    <w:rPr>
                      <w:color w:val="151616"/>
                      <w:spacing w:val="-1"/>
                    </w:rPr>
                    <w:t>4 mm</w:t>
                  </w:r>
                </w:p>
              </w:txbxContent>
            </v:textbox>
            <w10:wrap anchorx="page"/>
          </v:shape>
        </w:pict>
      </w:r>
      <w:r w:rsidR="006D5779">
        <w:rPr>
          <w:color w:val="151616"/>
        </w:rPr>
        <w:t>116185</w:t>
      </w:r>
      <w:r w:rsidR="006D5779">
        <w:rPr>
          <w:color w:val="151616"/>
        </w:rPr>
        <w:tab/>
        <w:t>M10-522LCD-05</w:t>
      </w:r>
      <w:r w:rsidR="006D5779">
        <w:rPr>
          <w:color w:val="151616"/>
        </w:rPr>
        <w:tab/>
      </w:r>
      <w:r w:rsidR="006D5779">
        <w:rPr>
          <w:color w:val="151616"/>
          <w:spacing w:val="-1"/>
          <w:position w:val="11"/>
        </w:rPr>
        <w:t>lizdai</w:t>
      </w:r>
      <w:r w:rsidR="006D5779">
        <w:rPr>
          <w:color w:val="151616"/>
          <w:position w:val="11"/>
        </w:rPr>
        <w:t>bananas</w:t>
      </w:r>
    </w:p>
    <w:p w:rsidR="000A0AB3" w:rsidRDefault="006D5779">
      <w:pPr>
        <w:pStyle w:val="Tekstpodstawowy"/>
        <w:tabs>
          <w:tab w:val="left" w:pos="2041"/>
          <w:tab w:val="left" w:pos="3194"/>
          <w:tab w:val="right" w:pos="5639"/>
        </w:tabs>
        <w:spacing w:before="155"/>
        <w:ind w:left="579"/>
      </w:pPr>
      <w:r>
        <w:br w:type="column"/>
      </w:r>
      <w:r>
        <w:rPr>
          <w:color w:val="151616"/>
        </w:rPr>
        <w:lastRenderedPageBreak/>
        <w:t>500</w:t>
      </w:r>
      <w:r>
        <w:rPr>
          <w:color w:val="151616"/>
        </w:rPr>
        <w:tab/>
        <w:t>2</w:t>
      </w:r>
      <w:r>
        <w:rPr>
          <w:color w:val="151616"/>
        </w:rPr>
        <w:tab/>
      </w:r>
      <w:r>
        <w:rPr>
          <w:color w:val="1F1A17"/>
        </w:rPr>
        <w:t>125x145x160</w:t>
      </w:r>
      <w:r>
        <w:rPr>
          <w:rFonts w:ascii="Times New Roman"/>
          <w:color w:val="1F1A17"/>
        </w:rPr>
        <w:tab/>
      </w:r>
      <w:r>
        <w:rPr>
          <w:color w:val="151616"/>
        </w:rPr>
        <w:t>4</w:t>
      </w:r>
    </w:p>
    <w:p w:rsidR="000A0AB3" w:rsidRDefault="000A0AB3">
      <w:pPr>
        <w:sectPr w:rsidR="000A0AB3">
          <w:type w:val="continuous"/>
          <w:pgSz w:w="11910" w:h="16840"/>
          <w:pgMar w:top="220" w:right="340" w:bottom="0" w:left="160" w:header="567" w:footer="567" w:gutter="0"/>
          <w:cols w:num="2" w:space="1296" w:equalWidth="0">
            <w:col w:w="4879" w:space="40"/>
            <w:col w:w="6491"/>
          </w:cols>
        </w:sectPr>
      </w:pPr>
    </w:p>
    <w:p w:rsidR="000A0AB3" w:rsidRDefault="000A0AB3">
      <w:pPr>
        <w:pStyle w:val="Tekstpodstawowy"/>
        <w:rPr>
          <w:sz w:val="26"/>
        </w:rPr>
      </w:pPr>
    </w:p>
    <w:p w:rsidR="000A0AB3" w:rsidRDefault="000A0AB3">
      <w:pPr>
        <w:pStyle w:val="Tekstpodstawowy"/>
        <w:rPr>
          <w:sz w:val="26"/>
        </w:rPr>
      </w:pPr>
    </w:p>
    <w:p w:rsidR="000A0AB3" w:rsidRDefault="000A0AB3">
      <w:pPr>
        <w:pStyle w:val="Tekstpodstawowy"/>
        <w:rPr>
          <w:sz w:val="26"/>
        </w:rPr>
      </w:pPr>
    </w:p>
    <w:p w:rsidR="000A0AB3" w:rsidRDefault="000A0AB3">
      <w:pPr>
        <w:pStyle w:val="Tekstpodstawowy"/>
        <w:spacing w:before="2"/>
        <w:rPr>
          <w:sz w:val="30"/>
        </w:rPr>
      </w:pPr>
    </w:p>
    <w:p w:rsidR="000A0AB3" w:rsidRDefault="006D5779">
      <w:pPr>
        <w:pStyle w:val="Tekstpodstawowy"/>
        <w:tabs>
          <w:tab w:val="left" w:pos="1874"/>
        </w:tabs>
        <w:ind w:left="717"/>
      </w:pPr>
      <w:r>
        <w:rPr>
          <w:color w:val="151616"/>
        </w:rPr>
        <w:t>116187</w:t>
      </w:r>
      <w:r>
        <w:rPr>
          <w:color w:val="151616"/>
        </w:rPr>
        <w:tab/>
      </w:r>
      <w:r>
        <w:rPr>
          <w:color w:val="151616"/>
          <w:spacing w:val="-1"/>
        </w:rPr>
        <w:t>M10-522LCD-20</w:t>
      </w:r>
    </w:p>
    <w:p w:rsidR="000A0AB3" w:rsidRDefault="006D5779">
      <w:pPr>
        <w:pStyle w:val="Tekstpodstawowy"/>
        <w:rPr>
          <w:sz w:val="26"/>
        </w:rPr>
      </w:pPr>
      <w:r>
        <w:br w:type="column"/>
      </w:r>
    </w:p>
    <w:p w:rsidR="000A0AB3" w:rsidRDefault="000A0AB3">
      <w:pPr>
        <w:pStyle w:val="Tekstpodstawowy"/>
        <w:rPr>
          <w:sz w:val="26"/>
        </w:rPr>
      </w:pPr>
    </w:p>
    <w:p w:rsidR="000A0AB3" w:rsidRDefault="000A0AB3">
      <w:pPr>
        <w:pStyle w:val="Tekstpodstawowy"/>
        <w:spacing w:before="2"/>
        <w:rPr>
          <w:sz w:val="37"/>
        </w:rPr>
      </w:pPr>
    </w:p>
    <w:p w:rsidR="000A0AB3" w:rsidRDefault="009F5FED">
      <w:pPr>
        <w:pStyle w:val="Tekstpodstawowy"/>
        <w:spacing w:before="1" w:line="232" w:lineRule="auto"/>
        <w:ind w:left="173"/>
        <w:jc w:val="center"/>
      </w:pPr>
      <w:r>
        <w:pict>
          <v:group id="_x0000_s1028" style="position:absolute;left:0;text-align:left;margin-left:22.9pt;margin-top:36.7pt;width:549.5pt;height:39.7pt;z-index:15734272;mso-position-horizontal-relative:page" coordorigin="458,734" coordsize="10990,794">
            <v:shape id="_x0000_s1035" type="#_x0000_t75" style="position:absolute;left:457;top:733;width:10990;height:794">
              <v:imagedata r:id="rId13" o:title=""/>
            </v:shape>
            <v:shape id="_x0000_s1034" type="#_x0000_t202" style="position:absolute;left:877;top:998;width:673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51616"/>
                        <w:spacing w:val="-1"/>
                        <w:sz w:val="20"/>
                      </w:rPr>
                      <w:t>116188</w:t>
                    </w:r>
                  </w:p>
                </w:txbxContent>
              </v:textbox>
            </v:shape>
            <v:shape id="_x0000_s1033" type="#_x0000_t202" style="position:absolute;left:2034;top:775;width:3025;height:714" filled="f" stroked="f">
              <v:textbox inset="0,0,0,0">
                <w:txbxContent>
                  <w:p w:rsidR="000A0AB3" w:rsidRDefault="006D5779">
                    <w:pPr>
                      <w:tabs>
                        <w:tab w:val="left" w:pos="1692"/>
                      </w:tabs>
                      <w:spacing w:before="19" w:line="232" w:lineRule="auto"/>
                      <w:ind w:right="18" w:firstLine="1692"/>
                      <w:rPr>
                        <w:sz w:val="20"/>
                      </w:rPr>
                    </w:pPr>
                    <w:r>
                      <w:rPr>
                        <w:color w:val="151616"/>
                        <w:sz w:val="20"/>
                      </w:rPr>
                      <w:t>bananų lizdai M10-522LCD-30</w:t>
                    </w:r>
                    <w:r>
                      <w:rPr>
                        <w:color w:val="151616"/>
                        <w:sz w:val="20"/>
                      </w:rPr>
                      <w:tab/>
                      <w:t>4</w:t>
                    </w:r>
                    <w:r>
                      <w:rPr>
                        <w:color w:val="151616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151616"/>
                        <w:sz w:val="20"/>
                      </w:rPr>
                      <w:t>hm, lizdas</w:t>
                    </w:r>
                  </w:p>
                  <w:p w:rsidR="000A0AB3" w:rsidRDefault="006D5779">
                    <w:pPr>
                      <w:spacing w:line="225" w:lineRule="exact"/>
                      <w:ind w:left="1964"/>
                      <w:rPr>
                        <w:sz w:val="20"/>
                      </w:rPr>
                    </w:pPr>
                    <w:r>
                      <w:rPr>
                        <w:color w:val="151616"/>
                        <w:sz w:val="20"/>
                      </w:rPr>
                      <w:t>tinklą</w:t>
                    </w:r>
                  </w:p>
                </w:txbxContent>
              </v:textbox>
            </v:shape>
            <v:shape id="_x0000_s1032" type="#_x0000_t202" style="position:absolute;left:5602;top:998;width:465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51616"/>
                        <w:sz w:val="20"/>
                      </w:rPr>
                      <w:t>3000</w:t>
                    </w:r>
                  </w:p>
                </w:txbxContent>
              </v:textbox>
            </v:shape>
            <v:shape id="_x0000_s1031" type="#_x0000_t202" style="position:absolute;left:7064;top:998;width:243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51616"/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030" type="#_x0000_t202" style="position:absolute;left:8273;top:998;width:1221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F1A17"/>
                        <w:sz w:val="20"/>
                      </w:rPr>
                      <w:t>200x210x250</w:t>
                    </w:r>
                  </w:p>
                </w:txbxContent>
              </v:textbox>
            </v:shape>
            <v:shape id="_x0000_s1029" type="#_x0000_t202" style="position:absolute;left:10558;top:998;width:228;height:267" filled="f" stroked="f">
              <v:textbox inset="0,0,0,0">
                <w:txbxContent>
                  <w:p w:rsidR="000A0AB3" w:rsidRDefault="006D5779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color w:val="151616"/>
                        <w:spacing w:val="-1"/>
                        <w:sz w:val="20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6D5779">
        <w:rPr>
          <w:color w:val="151616"/>
          <w:spacing w:val="-1"/>
        </w:rPr>
        <w:t>lizdai</w:t>
      </w:r>
      <w:r w:rsidR="006D5779">
        <w:rPr>
          <w:color w:val="151616"/>
        </w:rPr>
        <w:t>bananas 4 mm, maitinimo lizdas</w:t>
      </w:r>
    </w:p>
    <w:p w:rsidR="000A0AB3" w:rsidRDefault="006D5779">
      <w:pPr>
        <w:pStyle w:val="Tekstpodstawowy"/>
        <w:rPr>
          <w:sz w:val="26"/>
        </w:rPr>
      </w:pPr>
      <w:r>
        <w:br w:type="column"/>
      </w:r>
    </w:p>
    <w:p w:rsidR="000A0AB3" w:rsidRDefault="000A0AB3">
      <w:pPr>
        <w:pStyle w:val="Tekstpodstawowy"/>
        <w:rPr>
          <w:sz w:val="26"/>
        </w:rPr>
      </w:pPr>
    </w:p>
    <w:p w:rsidR="000A0AB3" w:rsidRDefault="000A0AB3">
      <w:pPr>
        <w:pStyle w:val="Tekstpodstawowy"/>
        <w:rPr>
          <w:sz w:val="26"/>
        </w:rPr>
      </w:pPr>
    </w:p>
    <w:p w:rsidR="000A0AB3" w:rsidRDefault="000A0AB3">
      <w:pPr>
        <w:pStyle w:val="Tekstpodstawowy"/>
        <w:spacing w:before="2"/>
        <w:rPr>
          <w:sz w:val="30"/>
        </w:rPr>
      </w:pPr>
    </w:p>
    <w:p w:rsidR="000A0AB3" w:rsidRPr="009D4CEF" w:rsidRDefault="006D5779">
      <w:pPr>
        <w:pStyle w:val="Tekstpodstawowy"/>
        <w:tabs>
          <w:tab w:val="left" w:pos="2041"/>
          <w:tab w:val="left" w:pos="3194"/>
          <w:tab w:val="right" w:pos="5639"/>
        </w:tabs>
        <w:ind w:left="523"/>
        <w:rPr>
          <w:lang w:val="de-DE"/>
        </w:rPr>
      </w:pPr>
      <w:r w:rsidRPr="009D4CEF">
        <w:rPr>
          <w:color w:val="151616"/>
          <w:lang w:val="de-DE"/>
        </w:rPr>
        <w:t>2000 m</w:t>
      </w:r>
      <w:r w:rsidRPr="009D4CEF">
        <w:rPr>
          <w:color w:val="151616"/>
          <w:lang w:val="de-DE"/>
        </w:rPr>
        <w:tab/>
        <w:t>8</w:t>
      </w:r>
      <w:r w:rsidRPr="009D4CEF">
        <w:rPr>
          <w:color w:val="151616"/>
          <w:lang w:val="de-DE"/>
        </w:rPr>
        <w:tab/>
      </w:r>
      <w:r w:rsidRPr="009D4CEF">
        <w:rPr>
          <w:color w:val="1F1A17"/>
          <w:lang w:val="de-DE"/>
        </w:rPr>
        <w:t>185x190x210</w:t>
      </w:r>
      <w:r w:rsidRPr="009D4CEF">
        <w:rPr>
          <w:rFonts w:ascii="Times New Roman"/>
          <w:color w:val="1F1A17"/>
          <w:lang w:val="de-DE"/>
        </w:rPr>
        <w:tab/>
      </w:r>
      <w:r w:rsidRPr="009D4CEF">
        <w:rPr>
          <w:color w:val="151616"/>
          <w:lang w:val="de-DE"/>
        </w:rPr>
        <w:t>8</w:t>
      </w:r>
    </w:p>
    <w:p w:rsidR="000A0AB3" w:rsidRPr="009D4CEF" w:rsidRDefault="000A0AB3">
      <w:pPr>
        <w:rPr>
          <w:lang w:val="de-DE"/>
        </w:rPr>
        <w:sectPr w:rsidR="000A0AB3" w:rsidRPr="009D4CEF">
          <w:type w:val="continuous"/>
          <w:pgSz w:w="11910" w:h="16840"/>
          <w:pgMar w:top="220" w:right="340" w:bottom="0" w:left="160" w:header="567" w:footer="567" w:gutter="0"/>
          <w:cols w:num="3" w:space="1296" w:equalWidth="0">
            <w:col w:w="3353" w:space="40"/>
            <w:col w:w="1486" w:space="39"/>
            <w:col w:w="6492"/>
          </w:cols>
        </w:sectPr>
      </w:pPr>
    </w:p>
    <w:p w:rsidR="000A0AB3" w:rsidRPr="009D4CEF" w:rsidRDefault="009F5FED">
      <w:pPr>
        <w:pStyle w:val="Tekstpodstawowy"/>
        <w:tabs>
          <w:tab w:val="left" w:pos="1874"/>
          <w:tab w:val="left" w:pos="3922"/>
        </w:tabs>
        <w:spacing w:before="912"/>
        <w:ind w:left="717"/>
        <w:rPr>
          <w:lang w:val="de-DE"/>
        </w:rPr>
      </w:pPr>
      <w:r>
        <w:lastRenderedPageBreak/>
        <w:pict>
          <v:shape id="_x0000_s1027" type="#_x0000_t202" style="position:absolute;left:0;text-align:left;margin-left:190.25pt;margin-top:56pt;width:57.8pt;height:13.35pt;z-index:-15819776;mso-position-horizontal-relative:page" filled="f" stroked="f">
            <v:textbox inset="0,0,0,0">
              <w:txbxContent>
                <w:p w:rsidR="000A0AB3" w:rsidRDefault="006D5779">
                  <w:pPr>
                    <w:pStyle w:val="Tekstpodstawowy"/>
                    <w:spacing w:before="13"/>
                  </w:pPr>
                  <w:r>
                    <w:rPr>
                      <w:color w:val="151616"/>
                      <w:w w:val="95"/>
                    </w:rPr>
                    <w:t>laboratorija</w:t>
                  </w:r>
                </w:p>
              </w:txbxContent>
            </v:textbox>
            <w10:wrap anchorx="page"/>
          </v:shape>
        </w:pict>
      </w:r>
      <w:r w:rsidR="006D5779" w:rsidRPr="009D4CEF">
        <w:rPr>
          <w:color w:val="151616"/>
          <w:lang w:val="de-DE"/>
        </w:rPr>
        <w:t>116189</w:t>
      </w:r>
      <w:r w:rsidR="006D5779" w:rsidRPr="009D4CEF">
        <w:rPr>
          <w:color w:val="151616"/>
          <w:lang w:val="de-DE"/>
        </w:rPr>
        <w:tab/>
        <w:t>M10-522LCD-50</w:t>
      </w:r>
      <w:r w:rsidR="006D5779" w:rsidRPr="009D4CEF">
        <w:rPr>
          <w:color w:val="151616"/>
          <w:lang w:val="de-DE"/>
        </w:rPr>
        <w:tab/>
      </w:r>
      <w:proofErr w:type="spellStart"/>
      <w:r w:rsidR="006D5779" w:rsidRPr="009D4CEF">
        <w:rPr>
          <w:color w:val="151616"/>
          <w:spacing w:val="-1"/>
          <w:position w:val="11"/>
          <w:lang w:val="de-DE"/>
        </w:rPr>
        <w:t>spaustukai</w:t>
      </w:r>
      <w:proofErr w:type="spellEnd"/>
    </w:p>
    <w:p w:rsidR="000A0AB3" w:rsidRDefault="009F5FED">
      <w:pPr>
        <w:spacing w:before="513" w:line="232" w:lineRule="auto"/>
        <w:ind w:left="1035" w:right="1328"/>
        <w:rPr>
          <w:rFonts w:ascii="Arial"/>
          <w:b/>
          <w:sz w:val="18"/>
        </w:rPr>
      </w:pPr>
      <w:r>
        <w:pict>
          <v:line id="_x0000_s1026" style="position:absolute;left:0;text-align:left;z-index:15732224;mso-position-horizontal-relative:page" from="28.35pt,18.85pt" to="566.95pt,18.85pt" strokecolor="#151616" strokeweight=".35281mm">
            <w10:wrap anchorx="page"/>
          </v:line>
        </w:pict>
      </w:r>
      <w:proofErr w:type="spellStart"/>
      <w:r w:rsidR="006D5779" w:rsidRPr="009D4CEF">
        <w:rPr>
          <w:rFonts w:ascii="Arial"/>
          <w:b/>
          <w:color w:val="151616"/>
          <w:sz w:val="18"/>
          <w:lang w:val="de-DE"/>
        </w:rPr>
        <w:t>telefonas</w:t>
      </w:r>
      <w:proofErr w:type="spellEnd"/>
      <w:r w:rsidR="006D5779" w:rsidRPr="009D4CEF">
        <w:rPr>
          <w:rFonts w:ascii="Arial"/>
          <w:b/>
          <w:color w:val="151616"/>
          <w:sz w:val="18"/>
          <w:lang w:val="de-DE"/>
        </w:rPr>
        <w:t>/</w:t>
      </w:r>
      <w:proofErr w:type="spellStart"/>
      <w:r w:rsidR="006D5779" w:rsidRPr="009D4CEF">
        <w:rPr>
          <w:rFonts w:ascii="Arial"/>
          <w:b/>
          <w:color w:val="151616"/>
          <w:sz w:val="18"/>
          <w:lang w:val="de-DE"/>
        </w:rPr>
        <w:t>faksas</w:t>
      </w:r>
      <w:proofErr w:type="spellEnd"/>
      <w:r w:rsidR="006D5779" w:rsidRPr="009D4CEF">
        <w:rPr>
          <w:rFonts w:ascii="Arial"/>
          <w:b/>
          <w:color w:val="151616"/>
          <w:sz w:val="18"/>
          <w:lang w:val="de-DE"/>
        </w:rPr>
        <w:t xml:space="preserve">: +48 58 322 11 91 </w:t>
      </w:r>
      <w:proofErr w:type="spellStart"/>
      <w:r w:rsidR="006D5779" w:rsidRPr="009D4CEF">
        <w:rPr>
          <w:rFonts w:ascii="Arial"/>
          <w:b/>
          <w:color w:val="151616"/>
          <w:sz w:val="18"/>
          <w:lang w:val="de-DE"/>
        </w:rPr>
        <w:t>el</w:t>
      </w:r>
      <w:proofErr w:type="spellEnd"/>
      <w:r w:rsidR="006D5779" w:rsidRPr="009D4CEF">
        <w:rPr>
          <w:rFonts w:ascii="Arial"/>
          <w:b/>
          <w:color w:val="151616"/>
          <w:sz w:val="18"/>
          <w:lang w:val="de-DE"/>
        </w:rPr>
        <w:t>.</w:t>
      </w:r>
      <w:hyperlink r:id="rId14">
        <w:r w:rsidR="006D5779">
          <w:rPr>
            <w:rFonts w:ascii="Arial"/>
            <w:b/>
            <w:color w:val="151616"/>
            <w:sz w:val="18"/>
          </w:rPr>
          <w:t>biall@biall.com.pl</w:t>
        </w:r>
      </w:hyperlink>
      <w:r w:rsidR="006D5779">
        <w:rPr>
          <w:rFonts w:ascii="Arial"/>
          <w:b/>
          <w:color w:val="151616"/>
          <w:spacing w:val="-47"/>
          <w:sz w:val="18"/>
        </w:rPr>
        <w:t xml:space="preserve"> </w:t>
      </w:r>
      <w:hyperlink r:id="rId15">
        <w:r w:rsidR="006D5779">
          <w:rPr>
            <w:rFonts w:ascii="Arial"/>
            <w:b/>
            <w:color w:val="007ABB"/>
            <w:sz w:val="18"/>
          </w:rPr>
          <w:t>http://www.biall.com.pl</w:t>
        </w:r>
      </w:hyperlink>
    </w:p>
    <w:p w:rsidR="000A0AB3" w:rsidRDefault="006D5779">
      <w:pPr>
        <w:pStyle w:val="Tekstpodstawowy"/>
        <w:rPr>
          <w:rFonts w:ascii="Arial"/>
          <w:b/>
          <w:sz w:val="26"/>
        </w:rPr>
      </w:pPr>
      <w:r>
        <w:br w:type="column"/>
      </w:r>
    </w:p>
    <w:p w:rsidR="000A0AB3" w:rsidRDefault="000A0AB3">
      <w:pPr>
        <w:pStyle w:val="Tekstpodstawowy"/>
        <w:rPr>
          <w:rFonts w:ascii="Arial"/>
          <w:b/>
          <w:sz w:val="26"/>
        </w:rPr>
      </w:pPr>
    </w:p>
    <w:p w:rsidR="000A0AB3" w:rsidRDefault="000A0AB3">
      <w:pPr>
        <w:pStyle w:val="Tekstpodstawowy"/>
        <w:spacing w:before="10"/>
        <w:rPr>
          <w:rFonts w:ascii="Arial"/>
          <w:b/>
          <w:sz w:val="36"/>
        </w:rPr>
      </w:pPr>
    </w:p>
    <w:p w:rsidR="000A0AB3" w:rsidRDefault="006D5779">
      <w:pPr>
        <w:pStyle w:val="Tekstpodstawowy"/>
        <w:tabs>
          <w:tab w:val="left" w:pos="2341"/>
          <w:tab w:val="left" w:pos="3550"/>
          <w:tab w:val="left" w:pos="5828"/>
        </w:tabs>
        <w:ind w:left="879"/>
      </w:pPr>
      <w:r>
        <w:rPr>
          <w:color w:val="151616"/>
        </w:rPr>
        <w:t>5000</w:t>
      </w:r>
      <w:r>
        <w:rPr>
          <w:color w:val="151616"/>
        </w:rPr>
        <w:tab/>
        <w:t>20</w:t>
      </w:r>
      <w:r>
        <w:rPr>
          <w:color w:val="151616"/>
        </w:rPr>
        <w:tab/>
      </w:r>
      <w:r>
        <w:rPr>
          <w:color w:val="1F1A17"/>
        </w:rPr>
        <w:t>235x250x290</w:t>
      </w:r>
      <w:r>
        <w:rPr>
          <w:rFonts w:ascii="Times New Roman"/>
          <w:color w:val="1F1A17"/>
        </w:rPr>
        <w:tab/>
      </w:r>
      <w:r>
        <w:rPr>
          <w:color w:val="151616"/>
        </w:rPr>
        <w:t>17</w:t>
      </w:r>
    </w:p>
    <w:p w:rsidR="000A0AB3" w:rsidRDefault="000A0AB3">
      <w:pPr>
        <w:pStyle w:val="Tekstpodstawowy"/>
        <w:rPr>
          <w:sz w:val="26"/>
        </w:rPr>
      </w:pPr>
    </w:p>
    <w:p w:rsidR="000A0AB3" w:rsidRDefault="006D5779">
      <w:pPr>
        <w:spacing w:before="205" w:line="232" w:lineRule="auto"/>
        <w:ind w:left="396" w:right="4773"/>
        <w:jc w:val="both"/>
        <w:rPr>
          <w:rFonts w:ascii="Arial" w:hAnsi="Arial"/>
          <w:b/>
          <w:sz w:val="18"/>
        </w:rPr>
      </w:pPr>
      <w:r>
        <w:rPr>
          <w:noProof/>
          <w:lang w:val="lt-LT" w:eastAsia="lt-L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6138137</wp:posOffset>
            </wp:positionH>
            <wp:positionV relativeFrom="paragraph">
              <wp:posOffset>109536</wp:posOffset>
            </wp:positionV>
            <wp:extent cx="683729" cy="45600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29" cy="45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5424828</wp:posOffset>
            </wp:positionH>
            <wp:positionV relativeFrom="paragraph">
              <wp:posOffset>110364</wp:posOffset>
            </wp:positionV>
            <wp:extent cx="454341" cy="4543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1" cy="45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7ABB"/>
        </w:rPr>
        <w:t>BIALL Sp. z o. o</w:t>
      </w:r>
      <w:r>
        <w:rPr>
          <w:rFonts w:ascii="Arial" w:hAnsi="Arial"/>
          <w:b/>
          <w:color w:val="151616"/>
          <w:sz w:val="18"/>
        </w:rPr>
        <w:t>Šv. Barniewicka 54c PL 80-299 GDAŃSK</w:t>
      </w:r>
    </w:p>
    <w:sectPr w:rsidR="000A0AB3">
      <w:type w:val="continuous"/>
      <w:pgSz w:w="11910" w:h="16840"/>
      <w:pgMar w:top="220" w:right="340" w:bottom="0" w:left="160" w:header="567" w:footer="567" w:gutter="0"/>
      <w:cols w:num="2" w:space="1296" w:equalWidth="0">
        <w:col w:w="4523" w:space="40"/>
        <w:col w:w="68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29F5"/>
    <w:multiLevelType w:val="hybridMultilevel"/>
    <w:tmpl w:val="CD000942"/>
    <w:lvl w:ilvl="0" w:tplc="909AF154">
      <w:numFmt w:val="bullet"/>
      <w:lvlText w:val=""/>
      <w:lvlJc w:val="left"/>
      <w:pPr>
        <w:ind w:left="875" w:hanging="278"/>
      </w:pPr>
      <w:rPr>
        <w:rFonts w:ascii="Wingdings" w:eastAsia="Wingdings" w:hAnsi="Wingdings" w:cs="Wingdings" w:hint="default"/>
        <w:color w:val="151616"/>
        <w:w w:val="100"/>
        <w:sz w:val="17"/>
        <w:szCs w:val="17"/>
        <w:lang w:val="pl-PL" w:eastAsia="en-US" w:bidi="ar-SA"/>
      </w:rPr>
    </w:lvl>
    <w:lvl w:ilvl="1" w:tplc="BE80AF8C">
      <w:numFmt w:val="bullet"/>
      <w:lvlText w:val="•"/>
      <w:lvlJc w:val="left"/>
      <w:pPr>
        <w:ind w:left="1932" w:hanging="278"/>
      </w:pPr>
      <w:rPr>
        <w:rFonts w:hint="default"/>
        <w:lang w:val="pl-PL" w:eastAsia="en-US" w:bidi="ar-SA"/>
      </w:rPr>
    </w:lvl>
    <w:lvl w:ilvl="2" w:tplc="00284F7C">
      <w:numFmt w:val="bullet"/>
      <w:lvlText w:val="•"/>
      <w:lvlJc w:val="left"/>
      <w:pPr>
        <w:ind w:left="2985" w:hanging="278"/>
      </w:pPr>
      <w:rPr>
        <w:rFonts w:hint="default"/>
        <w:lang w:val="pl-PL" w:eastAsia="en-US" w:bidi="ar-SA"/>
      </w:rPr>
    </w:lvl>
    <w:lvl w:ilvl="3" w:tplc="BE929D12">
      <w:numFmt w:val="bullet"/>
      <w:lvlText w:val="•"/>
      <w:lvlJc w:val="left"/>
      <w:pPr>
        <w:ind w:left="4037" w:hanging="278"/>
      </w:pPr>
      <w:rPr>
        <w:rFonts w:hint="default"/>
        <w:lang w:val="pl-PL" w:eastAsia="en-US" w:bidi="ar-SA"/>
      </w:rPr>
    </w:lvl>
    <w:lvl w:ilvl="4" w:tplc="6CD4A3EC">
      <w:numFmt w:val="bullet"/>
      <w:lvlText w:val="•"/>
      <w:lvlJc w:val="left"/>
      <w:pPr>
        <w:ind w:left="5090" w:hanging="278"/>
      </w:pPr>
      <w:rPr>
        <w:rFonts w:hint="default"/>
        <w:lang w:val="pl-PL" w:eastAsia="en-US" w:bidi="ar-SA"/>
      </w:rPr>
    </w:lvl>
    <w:lvl w:ilvl="5" w:tplc="1B166D8A">
      <w:numFmt w:val="bullet"/>
      <w:lvlText w:val="•"/>
      <w:lvlJc w:val="left"/>
      <w:pPr>
        <w:ind w:left="6142" w:hanging="278"/>
      </w:pPr>
      <w:rPr>
        <w:rFonts w:hint="default"/>
        <w:lang w:val="pl-PL" w:eastAsia="en-US" w:bidi="ar-SA"/>
      </w:rPr>
    </w:lvl>
    <w:lvl w:ilvl="6" w:tplc="B0F084EA">
      <w:numFmt w:val="bullet"/>
      <w:lvlText w:val="•"/>
      <w:lvlJc w:val="left"/>
      <w:pPr>
        <w:ind w:left="7195" w:hanging="278"/>
      </w:pPr>
      <w:rPr>
        <w:rFonts w:hint="default"/>
        <w:lang w:val="pl-PL" w:eastAsia="en-US" w:bidi="ar-SA"/>
      </w:rPr>
    </w:lvl>
    <w:lvl w:ilvl="7" w:tplc="62FA9C62">
      <w:numFmt w:val="bullet"/>
      <w:lvlText w:val="•"/>
      <w:lvlJc w:val="left"/>
      <w:pPr>
        <w:ind w:left="8247" w:hanging="278"/>
      </w:pPr>
      <w:rPr>
        <w:rFonts w:hint="default"/>
        <w:lang w:val="pl-PL" w:eastAsia="en-US" w:bidi="ar-SA"/>
      </w:rPr>
    </w:lvl>
    <w:lvl w:ilvl="8" w:tplc="0978C3DA">
      <w:numFmt w:val="bullet"/>
      <w:lvlText w:val="•"/>
      <w:lvlJc w:val="left"/>
      <w:pPr>
        <w:ind w:left="9300" w:hanging="27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0AB3"/>
    <w:rsid w:val="000A0AB3"/>
    <w:rsid w:val="006D5779"/>
    <w:rsid w:val="009D4CEF"/>
    <w:rsid w:val="009F5FED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10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0"/>
      <w:ind w:left="597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23" w:lineRule="exact"/>
      <w:ind w:left="875" w:hanging="27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D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EF"/>
    <w:rPr>
      <w:rFonts w:ascii="Tahoma" w:eastAsia="Arial MT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10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0"/>
      <w:ind w:left="597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23" w:lineRule="exact"/>
      <w:ind w:left="875" w:hanging="27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D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EF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iall.com.pl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biall@biall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Beznazwy-1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creator>Win7HomePremium</dc:creator>
  <cp:lastModifiedBy>Pawel</cp:lastModifiedBy>
  <cp:revision>2</cp:revision>
  <dcterms:created xsi:type="dcterms:W3CDTF">2023-06-07T07:14:00Z</dcterms:created>
  <dcterms:modified xsi:type="dcterms:W3CDTF">2023-06-07T07:14:00Z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2023-06-07T00:00:00Z</vt:filetime>
  </property>
</Properties>
</file>